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B06" w:rsidRDefault="00C94187" w:rsidP="0011369D">
      <w:pPr>
        <w:pStyle w:val="PlainText"/>
        <w:jc w:val="center"/>
        <w:rPr>
          <w:b/>
        </w:rPr>
      </w:pPr>
      <w:r w:rsidRPr="0011369D">
        <w:rPr>
          <w:b/>
        </w:rPr>
        <w:t>Master</w:t>
      </w:r>
      <w:r w:rsidR="0011369D">
        <w:rPr>
          <w:b/>
        </w:rPr>
        <w:t>ing the M</w:t>
      </w:r>
      <w:r w:rsidR="0011369D" w:rsidRPr="0011369D">
        <w:rPr>
          <w:b/>
        </w:rPr>
        <w:t>isunderstood A</w:t>
      </w:r>
      <w:r w:rsidRPr="0011369D">
        <w:rPr>
          <w:b/>
        </w:rPr>
        <w:t xml:space="preserve">rt of </w:t>
      </w:r>
    </w:p>
    <w:p w:rsidR="00C94187" w:rsidRPr="0011369D" w:rsidRDefault="00C94187" w:rsidP="0011369D">
      <w:pPr>
        <w:pStyle w:val="PlainText"/>
        <w:jc w:val="center"/>
        <w:rPr>
          <w:b/>
        </w:rPr>
      </w:pPr>
      <w:r w:rsidRPr="0011369D">
        <w:rPr>
          <w:b/>
          <w:smallCaps/>
          <w:sz w:val="36"/>
          <w:szCs w:val="36"/>
        </w:rPr>
        <w:t>self-discipline</w:t>
      </w:r>
      <w:bookmarkStart w:id="0" w:name="_GoBack"/>
      <w:bookmarkEnd w:id="0"/>
    </w:p>
    <w:p w:rsidR="0011369D" w:rsidRDefault="0011369D" w:rsidP="00C94187">
      <w:pPr>
        <w:pStyle w:val="PlainText"/>
      </w:pPr>
    </w:p>
    <w:p w:rsidR="0011369D" w:rsidRDefault="0011369D" w:rsidP="0011369D">
      <w:pPr>
        <w:pStyle w:val="PlainText"/>
        <w:numPr>
          <w:ilvl w:val="0"/>
          <w:numId w:val="1"/>
        </w:numPr>
      </w:pPr>
      <w:r>
        <w:rPr>
          <w:rFonts w:ascii="Arial" w:hAnsi="Arial" w:cs="Arial"/>
          <w:color w:val="000000"/>
          <w:sz w:val="20"/>
          <w:szCs w:val="20"/>
        </w:rPr>
        <w:t>Training and control of oneself and one's conduct, usually for personal improvement.</w:t>
      </w:r>
    </w:p>
    <w:p w:rsidR="00C94187" w:rsidRDefault="00C94187" w:rsidP="00C94187">
      <w:pPr>
        <w:pStyle w:val="PlainText"/>
      </w:pPr>
    </w:p>
    <w:p w:rsidR="00B771C2" w:rsidRDefault="00B771C2" w:rsidP="00C94187">
      <w:r>
        <w:t>As Dale Carnegie said</w:t>
      </w:r>
    </w:p>
    <w:p w:rsidR="00B82F41" w:rsidRDefault="00C94187" w:rsidP="00C94187">
      <w:r>
        <w:t>“The most tragic thing I know about human beings is that we all tend to put off living.”</w:t>
      </w:r>
    </w:p>
    <w:p w:rsidR="00B771C2" w:rsidRDefault="00B771C2" w:rsidP="00C94187"/>
    <w:p w:rsidR="00B771C2" w:rsidRDefault="00B771C2" w:rsidP="00C94187"/>
    <w:p w:rsidR="00B771C2" w:rsidRDefault="0011369D" w:rsidP="0011369D">
      <w:pPr>
        <w:jc w:val="center"/>
      </w:pPr>
      <w:r>
        <w:rPr>
          <w:noProof/>
        </w:rPr>
        <w:drawing>
          <wp:inline distT="0" distB="0" distL="0" distR="0">
            <wp:extent cx="5396345" cy="403773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f-Assessment%20Photo.jpg"/>
                    <pic:cNvPicPr/>
                  </pic:nvPicPr>
                  <pic:blipFill>
                    <a:blip r:embed="rId8">
                      <a:extLst>
                        <a:ext uri="{28A0092B-C50C-407E-A947-70E740481C1C}">
                          <a14:useLocalDpi xmlns:a14="http://schemas.microsoft.com/office/drawing/2010/main" val="0"/>
                        </a:ext>
                      </a:extLst>
                    </a:blip>
                    <a:stretch>
                      <a:fillRect/>
                    </a:stretch>
                  </pic:blipFill>
                  <pic:spPr>
                    <a:xfrm>
                      <a:off x="0" y="0"/>
                      <a:ext cx="5396438" cy="4037806"/>
                    </a:xfrm>
                    <a:prstGeom prst="rect">
                      <a:avLst/>
                    </a:prstGeom>
                  </pic:spPr>
                </pic:pic>
              </a:graphicData>
            </a:graphic>
          </wp:inline>
        </w:drawing>
      </w:r>
    </w:p>
    <w:p w:rsidR="00B771C2" w:rsidRDefault="00B771C2" w:rsidP="00C94187"/>
    <w:p w:rsidR="00B771C2" w:rsidRDefault="00B771C2" w:rsidP="00C94187"/>
    <w:p w:rsidR="00B771C2" w:rsidRDefault="00B771C2" w:rsidP="00C94187"/>
    <w:p w:rsidR="0011369D" w:rsidRPr="00412B06" w:rsidRDefault="0011369D" w:rsidP="0011369D">
      <w:pPr>
        <w:rPr>
          <w:sz w:val="20"/>
          <w:szCs w:val="20"/>
        </w:rPr>
      </w:pPr>
      <w:r w:rsidRPr="00412B06">
        <w:rPr>
          <w:sz w:val="20"/>
          <w:szCs w:val="20"/>
        </w:rPr>
        <w:t>Question: "What does the Bible say about self-discipline?"</w:t>
      </w:r>
    </w:p>
    <w:p w:rsidR="0011369D" w:rsidRPr="00412B06" w:rsidRDefault="0011369D" w:rsidP="0011369D">
      <w:pPr>
        <w:rPr>
          <w:sz w:val="20"/>
          <w:szCs w:val="20"/>
        </w:rPr>
      </w:pPr>
    </w:p>
    <w:p w:rsidR="00B771C2" w:rsidRDefault="0011369D" w:rsidP="00C94187">
      <w:pPr>
        <w:rPr>
          <w:sz w:val="20"/>
          <w:szCs w:val="20"/>
        </w:rPr>
      </w:pPr>
      <w:r w:rsidRPr="00412B06">
        <w:rPr>
          <w:sz w:val="20"/>
          <w:szCs w:val="20"/>
        </w:rPr>
        <w:t xml:space="preserve">Answer: Self-discipline is essentially the same as self-control, one of the nine fruits of the Spirit listed by Paul in Galatians 5:22-23. The </w:t>
      </w:r>
      <w:proofErr w:type="spellStart"/>
      <w:r w:rsidRPr="00412B06">
        <w:rPr>
          <w:sz w:val="20"/>
          <w:szCs w:val="20"/>
        </w:rPr>
        <w:t>KJV</w:t>
      </w:r>
      <w:proofErr w:type="spellEnd"/>
      <w:r w:rsidRPr="00412B06">
        <w:rPr>
          <w:sz w:val="20"/>
          <w:szCs w:val="20"/>
        </w:rPr>
        <w:t xml:space="preserve"> translation uses the word temperance in place of “self-control” which, like self-discipline, generally refers to our ability to control or restrain ourselves from all kinds of feelings, impulses, and desires, which includes the desire for physical and material comfort. Now, even though self-control is the last of the spiritual fruits mentioned by Paul, and even though it is a term not used extensively in the Bible, self-control is clearly an indispensable attribute of the Christian life,</w:t>
      </w:r>
      <w:r>
        <w:t xml:space="preserve"> especially as our unredeemed flesh sometimes causes </w:t>
      </w:r>
      <w:r w:rsidRPr="00412B06">
        <w:rPr>
          <w:sz w:val="20"/>
          <w:szCs w:val="20"/>
        </w:rPr>
        <w:t>us to succumb to the persistent tug of our sinful desires.</w:t>
      </w:r>
    </w:p>
    <w:p w:rsidR="002B5D44" w:rsidRDefault="002B5D44" w:rsidP="00C94187">
      <w:pPr>
        <w:rPr>
          <w:noProof/>
          <w:sz w:val="20"/>
          <w:szCs w:val="20"/>
        </w:rPr>
      </w:pPr>
    </w:p>
    <w:p w:rsidR="002B5D44" w:rsidRDefault="002B5D44" w:rsidP="00C94187">
      <w:pPr>
        <w:rPr>
          <w:noProof/>
          <w:sz w:val="20"/>
          <w:szCs w:val="20"/>
        </w:rPr>
      </w:pPr>
    </w:p>
    <w:p w:rsidR="002B5D44" w:rsidRDefault="002B5D44" w:rsidP="00C94187">
      <w:pPr>
        <w:rPr>
          <w:noProof/>
          <w:sz w:val="20"/>
          <w:szCs w:val="20"/>
        </w:rPr>
      </w:pPr>
    </w:p>
    <w:p w:rsidR="00412B06" w:rsidRDefault="002B5D44" w:rsidP="002B5D44">
      <w:pPr>
        <w:jc w:val="center"/>
        <w:rPr>
          <w:sz w:val="20"/>
          <w:szCs w:val="20"/>
        </w:rPr>
      </w:pPr>
      <w:r>
        <w:rPr>
          <w:noProof/>
          <w:sz w:val="20"/>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5749636</wp:posOffset>
                </wp:positionH>
                <wp:positionV relativeFrom="paragraph">
                  <wp:posOffset>4467398</wp:posOffset>
                </wp:positionV>
                <wp:extent cx="755073" cy="865909"/>
                <wp:effectExtent l="0" t="0" r="26035" b="10795"/>
                <wp:wrapNone/>
                <wp:docPr id="5" name="Text Box 5"/>
                <wp:cNvGraphicFramePr/>
                <a:graphic xmlns:a="http://schemas.openxmlformats.org/drawingml/2006/main">
                  <a:graphicData uri="http://schemas.microsoft.com/office/word/2010/wordprocessingShape">
                    <wps:wsp>
                      <wps:cNvSpPr txBox="1"/>
                      <wps:spPr>
                        <a:xfrm>
                          <a:off x="0" y="0"/>
                          <a:ext cx="755073" cy="8659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5D44" w:rsidRPr="002B5D44" w:rsidRDefault="002B5D44">
                            <w:pPr>
                              <w:rPr>
                                <w:sz w:val="18"/>
                                <w:szCs w:val="18"/>
                              </w:rPr>
                            </w:pPr>
                            <w:r w:rsidRPr="002B5D44">
                              <w:rPr>
                                <w:sz w:val="18"/>
                                <w:szCs w:val="18"/>
                              </w:rPr>
                              <w:t>Today Date:</w:t>
                            </w:r>
                          </w:p>
                          <w:p w:rsidR="002B5D44" w:rsidRDefault="002B5D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2.75pt;margin-top:351.75pt;width:59.45pt;height:6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" fillcolor="white [3201]" strokeweight=".5pt">
                <v:textbox>
                  <w:txbxContent>
                    <w:p w:rsidR="002B5D44" w:rsidRPr="002B5D44" w:rsidRDefault="002B5D44">
                      <w:pPr>
                        <w:rPr>
                          <w:sz w:val="18"/>
                          <w:szCs w:val="18"/>
                        </w:rPr>
                      </w:pPr>
                      <w:r w:rsidRPr="002B5D44">
                        <w:rPr>
                          <w:sz w:val="18"/>
                          <w:szCs w:val="18"/>
                        </w:rPr>
                        <w:t>Today Date:</w:t>
                      </w:r>
                    </w:p>
                    <w:p w:rsidR="002B5D44" w:rsidRDefault="002B5D44"/>
                  </w:txbxContent>
                </v:textbox>
              </v:shape>
            </w:pict>
          </mc:Fallback>
        </mc:AlternateContent>
      </w:r>
      <w:r>
        <w:rPr>
          <w:noProof/>
          <w:sz w:val="20"/>
          <w:szCs w:val="20"/>
        </w:rPr>
        <w:drawing>
          <wp:inline distT="0" distB="0" distL="0" distR="0">
            <wp:extent cx="6580909" cy="5396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f-assessment-workshee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0909" cy="5396345"/>
                    </a:xfrm>
                    <a:prstGeom prst="rect">
                      <a:avLst/>
                    </a:prstGeom>
                  </pic:spPr>
                </pic:pic>
              </a:graphicData>
            </a:graphic>
          </wp:inline>
        </w:drawing>
      </w:r>
    </w:p>
    <w:p w:rsidR="002B5D44" w:rsidRDefault="002B5D44" w:rsidP="002B5D44">
      <w:pPr>
        <w:jc w:val="center"/>
        <w:rPr>
          <w:sz w:val="20"/>
          <w:szCs w:val="20"/>
        </w:rPr>
      </w:pPr>
    </w:p>
    <w:p w:rsidR="002B5D44" w:rsidRDefault="002B5D44" w:rsidP="002B5D44">
      <w:pPr>
        <w:jc w:val="center"/>
        <w:rPr>
          <w:sz w:val="32"/>
          <w:szCs w:val="32"/>
        </w:rPr>
      </w:pPr>
    </w:p>
    <w:p w:rsidR="002B5D44" w:rsidRDefault="002B5D44" w:rsidP="002B5D44">
      <w:pPr>
        <w:jc w:val="center"/>
        <w:rPr>
          <w:sz w:val="32"/>
          <w:szCs w:val="32"/>
        </w:rPr>
      </w:pPr>
      <w:r>
        <w:rPr>
          <w:sz w:val="32"/>
          <w:szCs w:val="32"/>
        </w:rPr>
        <w:t>Journey Notes</w:t>
      </w: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Default="002B5D44" w:rsidP="002B5D44">
      <w:pPr>
        <w:jc w:val="center"/>
        <w:rPr>
          <w:sz w:val="32"/>
          <w:szCs w:val="32"/>
        </w:rPr>
      </w:pPr>
    </w:p>
    <w:p w:rsidR="002B5D44" w:rsidRPr="002B5D44" w:rsidRDefault="002B5D44" w:rsidP="002B5D44">
      <w:pPr>
        <w:jc w:val="center"/>
        <w:rPr>
          <w:sz w:val="32"/>
          <w:szCs w:val="32"/>
        </w:rPr>
      </w:pPr>
    </w:p>
    <w:sectPr w:rsidR="002B5D44" w:rsidRPr="002B5D4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F7D" w:rsidRDefault="00CF1F7D" w:rsidP="0011369D">
      <w:r>
        <w:separator/>
      </w:r>
    </w:p>
  </w:endnote>
  <w:endnote w:type="continuationSeparator" w:id="0">
    <w:p w:rsidR="00CF1F7D" w:rsidRDefault="00CF1F7D" w:rsidP="0011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44" w:rsidRPr="009708FB" w:rsidRDefault="002B5D44" w:rsidP="00412B06">
    <w:pPr>
      <w:outlineLvl w:val="0"/>
      <w:rPr>
        <w:iCs/>
        <w:sz w:val="16"/>
        <w:szCs w:val="16"/>
      </w:rPr>
    </w:pPr>
    <w:r w:rsidRPr="009708FB">
      <w:rPr>
        <w:iCs/>
        <w:sz w:val="16"/>
        <w:szCs w:val="16"/>
      </w:rPr>
      <w:t>Roberta Gibson-Certified Life Coach</w:t>
    </w:r>
  </w:p>
  <w:p w:rsidR="002B5D44" w:rsidRPr="009708FB" w:rsidRDefault="002B5D44" w:rsidP="00412B06">
    <w:pPr>
      <w:pStyle w:val="Footer"/>
      <w:rPr>
        <w:sz w:val="16"/>
        <w:szCs w:val="16"/>
      </w:rPr>
    </w:pPr>
    <w:hyperlink r:id="rId1" w:history="1">
      <w:r w:rsidRPr="009708FB">
        <w:rPr>
          <w:rFonts w:eastAsia="Times New Roman" w:cs="Times New Roman"/>
          <w:iCs/>
          <w:color w:val="0000FF" w:themeColor="hyperlink"/>
          <w:sz w:val="16"/>
          <w:szCs w:val="16"/>
          <w:u w:val="single"/>
        </w:rPr>
        <w:t>www.robertagibson.com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F7D" w:rsidRDefault="00CF1F7D" w:rsidP="0011369D">
      <w:r>
        <w:separator/>
      </w:r>
    </w:p>
  </w:footnote>
  <w:footnote w:type="continuationSeparator" w:id="0">
    <w:p w:rsidR="00CF1F7D" w:rsidRDefault="00CF1F7D" w:rsidP="00113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44" w:rsidRDefault="009708FB" w:rsidP="009708FB">
    <w:pPr>
      <w:pStyle w:val="Header"/>
      <w:jc w:val="both"/>
    </w:pPr>
    <w:r>
      <w:rPr>
        <w:noProof/>
      </w:rPr>
      <w:drawing>
        <wp:inline distT="0" distB="0" distL="0" distR="0">
          <wp:extent cx="553285" cy="39485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1.jpg"/>
                  <pic:cNvPicPr/>
                </pic:nvPicPr>
                <pic:blipFill>
                  <a:blip r:embed="rId1">
                    <a:extLst>
                      <a:ext uri="{28A0092B-C50C-407E-A947-70E740481C1C}">
                        <a14:useLocalDpi xmlns:a14="http://schemas.microsoft.com/office/drawing/2010/main" val="0"/>
                      </a:ext>
                    </a:extLst>
                  </a:blip>
                  <a:stretch>
                    <a:fillRect/>
                  </a:stretch>
                </pic:blipFill>
                <pic:spPr>
                  <a:xfrm>
                    <a:off x="0" y="0"/>
                    <a:ext cx="557432" cy="397814"/>
                  </a:xfrm>
                  <a:prstGeom prst="rect">
                    <a:avLst/>
                  </a:prstGeom>
                </pic:spPr>
              </pic:pic>
            </a:graphicData>
          </a:graphic>
        </wp:inline>
      </w:drawing>
    </w:r>
    <w:r w:rsidR="002B5D44">
      <w:t xml:space="preserve">  </w:t>
    </w:r>
    <w:r w:rsidR="002B5D44" w:rsidRPr="002B5B2B">
      <w:rPr>
        <w:sz w:val="44"/>
        <w:szCs w:val="44"/>
      </w:rPr>
      <w:t>Precious TIMES</w:t>
    </w:r>
    <w:r w:rsidR="002B5D44" w:rsidRPr="002B5B2B">
      <w:rPr>
        <w:rFonts w:eastAsia="Times New Roman" w:cs="Segoe UI"/>
        <w:color w:val="000000"/>
        <w:sz w:val="44"/>
        <w:szCs w:val="44"/>
      </w:rPr>
      <w:t xml:space="preserve"> </w:t>
    </w:r>
    <w:r w:rsidR="002B5D44" w:rsidRPr="00412B06">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9548F"/>
    <w:multiLevelType w:val="hybridMultilevel"/>
    <w:tmpl w:val="2D86C694"/>
    <w:lvl w:ilvl="0" w:tplc="81227D6C">
      <w:numFmt w:val="bullet"/>
      <w:lvlText w:val="-"/>
      <w:lvlJc w:val="left"/>
      <w:pPr>
        <w:ind w:left="720" w:hanging="360"/>
      </w:pPr>
      <w:rPr>
        <w:rFonts w:ascii="Arial" w:eastAsia="Times New Roman" w:hAnsi="Arial"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87"/>
    <w:rsid w:val="000371B6"/>
    <w:rsid w:val="00063E99"/>
    <w:rsid w:val="00092E5E"/>
    <w:rsid w:val="00093AEF"/>
    <w:rsid w:val="00095D2F"/>
    <w:rsid w:val="000C3828"/>
    <w:rsid w:val="000F54A3"/>
    <w:rsid w:val="00104CE2"/>
    <w:rsid w:val="0011369D"/>
    <w:rsid w:val="00122FFA"/>
    <w:rsid w:val="00132085"/>
    <w:rsid w:val="00135461"/>
    <w:rsid w:val="001732DA"/>
    <w:rsid w:val="00184AC2"/>
    <w:rsid w:val="001D6AB3"/>
    <w:rsid w:val="001E180F"/>
    <w:rsid w:val="002111B8"/>
    <w:rsid w:val="00222E2B"/>
    <w:rsid w:val="00227CA8"/>
    <w:rsid w:val="002608C2"/>
    <w:rsid w:val="00267C2B"/>
    <w:rsid w:val="002B5D44"/>
    <w:rsid w:val="002E47DD"/>
    <w:rsid w:val="002E4B00"/>
    <w:rsid w:val="003032D3"/>
    <w:rsid w:val="0030454D"/>
    <w:rsid w:val="00310BF0"/>
    <w:rsid w:val="003448AF"/>
    <w:rsid w:val="00354C05"/>
    <w:rsid w:val="003634F6"/>
    <w:rsid w:val="00385C0B"/>
    <w:rsid w:val="003A3A5C"/>
    <w:rsid w:val="003E5D29"/>
    <w:rsid w:val="00405BF0"/>
    <w:rsid w:val="00412B06"/>
    <w:rsid w:val="00434E97"/>
    <w:rsid w:val="00443627"/>
    <w:rsid w:val="00465660"/>
    <w:rsid w:val="004B0B9C"/>
    <w:rsid w:val="004D47F8"/>
    <w:rsid w:val="004F0625"/>
    <w:rsid w:val="004F0F62"/>
    <w:rsid w:val="00503878"/>
    <w:rsid w:val="005177CE"/>
    <w:rsid w:val="00552210"/>
    <w:rsid w:val="005812D1"/>
    <w:rsid w:val="00591210"/>
    <w:rsid w:val="005C3CB7"/>
    <w:rsid w:val="00610110"/>
    <w:rsid w:val="00625539"/>
    <w:rsid w:val="00657B20"/>
    <w:rsid w:val="006645A8"/>
    <w:rsid w:val="006D7A38"/>
    <w:rsid w:val="006E113A"/>
    <w:rsid w:val="007632B2"/>
    <w:rsid w:val="00771225"/>
    <w:rsid w:val="00785647"/>
    <w:rsid w:val="007C4F42"/>
    <w:rsid w:val="007E14E0"/>
    <w:rsid w:val="007F1F1D"/>
    <w:rsid w:val="0083528A"/>
    <w:rsid w:val="008374C9"/>
    <w:rsid w:val="0085119E"/>
    <w:rsid w:val="008706BB"/>
    <w:rsid w:val="008B2256"/>
    <w:rsid w:val="008C45D2"/>
    <w:rsid w:val="0091417C"/>
    <w:rsid w:val="00943F7B"/>
    <w:rsid w:val="00952B5B"/>
    <w:rsid w:val="009708FB"/>
    <w:rsid w:val="009A5936"/>
    <w:rsid w:val="009A6805"/>
    <w:rsid w:val="009C03C7"/>
    <w:rsid w:val="009F0C0B"/>
    <w:rsid w:val="009F609B"/>
    <w:rsid w:val="00A70BA8"/>
    <w:rsid w:val="00AB57DC"/>
    <w:rsid w:val="00AF32FE"/>
    <w:rsid w:val="00AF3D1B"/>
    <w:rsid w:val="00B00AEF"/>
    <w:rsid w:val="00B121D4"/>
    <w:rsid w:val="00B14022"/>
    <w:rsid w:val="00B43EB6"/>
    <w:rsid w:val="00B57635"/>
    <w:rsid w:val="00B771C2"/>
    <w:rsid w:val="00B82F41"/>
    <w:rsid w:val="00BE055C"/>
    <w:rsid w:val="00BF1FE7"/>
    <w:rsid w:val="00C60B82"/>
    <w:rsid w:val="00C61DFC"/>
    <w:rsid w:val="00C94187"/>
    <w:rsid w:val="00CA5982"/>
    <w:rsid w:val="00CB6C98"/>
    <w:rsid w:val="00CC2E88"/>
    <w:rsid w:val="00CF1F7D"/>
    <w:rsid w:val="00D620BB"/>
    <w:rsid w:val="00DA3A9F"/>
    <w:rsid w:val="00DA7735"/>
    <w:rsid w:val="00DD1BE9"/>
    <w:rsid w:val="00E021DA"/>
    <w:rsid w:val="00E66965"/>
    <w:rsid w:val="00EA76CA"/>
    <w:rsid w:val="00ED7B66"/>
    <w:rsid w:val="00EF2EF9"/>
    <w:rsid w:val="00F42A09"/>
    <w:rsid w:val="00FA7BE7"/>
    <w:rsid w:val="00FC7FD5"/>
    <w:rsid w:val="00FD51AD"/>
    <w:rsid w:val="00FE3D29"/>
    <w:rsid w:val="00F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18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94187"/>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C94187"/>
    <w:rPr>
      <w:rFonts w:ascii="Calibri" w:eastAsia="Times New Roman" w:hAnsi="Calibri" w:cs="Times New Roman"/>
      <w:szCs w:val="21"/>
    </w:rPr>
  </w:style>
  <w:style w:type="paragraph" w:styleId="BalloonText">
    <w:name w:val="Balloon Text"/>
    <w:basedOn w:val="Normal"/>
    <w:link w:val="BalloonTextChar"/>
    <w:uiPriority w:val="99"/>
    <w:semiHidden/>
    <w:unhideWhenUsed/>
    <w:rsid w:val="00B771C2"/>
    <w:rPr>
      <w:rFonts w:ascii="Tahoma" w:hAnsi="Tahoma" w:cs="Tahoma"/>
      <w:sz w:val="16"/>
      <w:szCs w:val="16"/>
    </w:rPr>
  </w:style>
  <w:style w:type="character" w:customStyle="1" w:styleId="BalloonTextChar">
    <w:name w:val="Balloon Text Char"/>
    <w:basedOn w:val="DefaultParagraphFont"/>
    <w:link w:val="BalloonText"/>
    <w:uiPriority w:val="99"/>
    <w:semiHidden/>
    <w:rsid w:val="00B771C2"/>
    <w:rPr>
      <w:rFonts w:ascii="Tahoma" w:hAnsi="Tahoma" w:cs="Tahoma"/>
      <w:sz w:val="16"/>
      <w:szCs w:val="16"/>
    </w:rPr>
  </w:style>
  <w:style w:type="paragraph" w:styleId="Header">
    <w:name w:val="header"/>
    <w:basedOn w:val="Normal"/>
    <w:link w:val="HeaderChar"/>
    <w:uiPriority w:val="99"/>
    <w:unhideWhenUsed/>
    <w:rsid w:val="0011369D"/>
    <w:pPr>
      <w:tabs>
        <w:tab w:val="center" w:pos="4680"/>
        <w:tab w:val="right" w:pos="9360"/>
      </w:tabs>
    </w:pPr>
  </w:style>
  <w:style w:type="character" w:customStyle="1" w:styleId="HeaderChar">
    <w:name w:val="Header Char"/>
    <w:basedOn w:val="DefaultParagraphFont"/>
    <w:link w:val="Header"/>
    <w:uiPriority w:val="99"/>
    <w:rsid w:val="0011369D"/>
  </w:style>
  <w:style w:type="paragraph" w:styleId="Footer">
    <w:name w:val="footer"/>
    <w:basedOn w:val="Normal"/>
    <w:link w:val="FooterChar"/>
    <w:uiPriority w:val="99"/>
    <w:unhideWhenUsed/>
    <w:rsid w:val="0011369D"/>
    <w:pPr>
      <w:tabs>
        <w:tab w:val="center" w:pos="4680"/>
        <w:tab w:val="right" w:pos="9360"/>
      </w:tabs>
    </w:pPr>
  </w:style>
  <w:style w:type="character" w:customStyle="1" w:styleId="FooterChar">
    <w:name w:val="Footer Char"/>
    <w:basedOn w:val="DefaultParagraphFont"/>
    <w:link w:val="Footer"/>
    <w:uiPriority w:val="99"/>
    <w:rsid w:val="00113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18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94187"/>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C94187"/>
    <w:rPr>
      <w:rFonts w:ascii="Calibri" w:eastAsia="Times New Roman" w:hAnsi="Calibri" w:cs="Times New Roman"/>
      <w:szCs w:val="21"/>
    </w:rPr>
  </w:style>
  <w:style w:type="paragraph" w:styleId="BalloonText">
    <w:name w:val="Balloon Text"/>
    <w:basedOn w:val="Normal"/>
    <w:link w:val="BalloonTextChar"/>
    <w:uiPriority w:val="99"/>
    <w:semiHidden/>
    <w:unhideWhenUsed/>
    <w:rsid w:val="00B771C2"/>
    <w:rPr>
      <w:rFonts w:ascii="Tahoma" w:hAnsi="Tahoma" w:cs="Tahoma"/>
      <w:sz w:val="16"/>
      <w:szCs w:val="16"/>
    </w:rPr>
  </w:style>
  <w:style w:type="character" w:customStyle="1" w:styleId="BalloonTextChar">
    <w:name w:val="Balloon Text Char"/>
    <w:basedOn w:val="DefaultParagraphFont"/>
    <w:link w:val="BalloonText"/>
    <w:uiPriority w:val="99"/>
    <w:semiHidden/>
    <w:rsid w:val="00B771C2"/>
    <w:rPr>
      <w:rFonts w:ascii="Tahoma" w:hAnsi="Tahoma" w:cs="Tahoma"/>
      <w:sz w:val="16"/>
      <w:szCs w:val="16"/>
    </w:rPr>
  </w:style>
  <w:style w:type="paragraph" w:styleId="Header">
    <w:name w:val="header"/>
    <w:basedOn w:val="Normal"/>
    <w:link w:val="HeaderChar"/>
    <w:uiPriority w:val="99"/>
    <w:unhideWhenUsed/>
    <w:rsid w:val="0011369D"/>
    <w:pPr>
      <w:tabs>
        <w:tab w:val="center" w:pos="4680"/>
        <w:tab w:val="right" w:pos="9360"/>
      </w:tabs>
    </w:pPr>
  </w:style>
  <w:style w:type="character" w:customStyle="1" w:styleId="HeaderChar">
    <w:name w:val="Header Char"/>
    <w:basedOn w:val="DefaultParagraphFont"/>
    <w:link w:val="Header"/>
    <w:uiPriority w:val="99"/>
    <w:rsid w:val="0011369D"/>
  </w:style>
  <w:style w:type="paragraph" w:styleId="Footer">
    <w:name w:val="footer"/>
    <w:basedOn w:val="Normal"/>
    <w:link w:val="FooterChar"/>
    <w:uiPriority w:val="99"/>
    <w:unhideWhenUsed/>
    <w:rsid w:val="0011369D"/>
    <w:pPr>
      <w:tabs>
        <w:tab w:val="center" w:pos="4680"/>
        <w:tab w:val="right" w:pos="9360"/>
      </w:tabs>
    </w:pPr>
  </w:style>
  <w:style w:type="character" w:customStyle="1" w:styleId="FooterChar">
    <w:name w:val="Footer Char"/>
    <w:basedOn w:val="DefaultParagraphFont"/>
    <w:link w:val="Footer"/>
    <w:uiPriority w:val="99"/>
    <w:rsid w:val="00113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9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robertagibs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Cisco Systems</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Gibson</dc:creator>
  <cp:lastModifiedBy>Roberta Gibson</cp:lastModifiedBy>
  <cp:revision>2</cp:revision>
  <cp:lastPrinted>2013-11-15T22:46:00Z</cp:lastPrinted>
  <dcterms:created xsi:type="dcterms:W3CDTF">2013-11-16T12:25:00Z</dcterms:created>
  <dcterms:modified xsi:type="dcterms:W3CDTF">2013-11-16T12:25:00Z</dcterms:modified>
</cp:coreProperties>
</file>